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8D" w:rsidRPr="001D4D6F" w:rsidRDefault="001D4D6F" w:rsidP="001D4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D6F">
        <w:rPr>
          <w:rFonts w:ascii="Times New Roman" w:hAnsi="Times New Roman" w:cs="Times New Roman"/>
          <w:b/>
          <w:bCs/>
          <w:sz w:val="24"/>
          <w:szCs w:val="24"/>
        </w:rPr>
        <w:t>Тест по теме «</w:t>
      </w:r>
      <w:r w:rsidR="00C44174">
        <w:rPr>
          <w:rFonts w:ascii="Times New Roman" w:hAnsi="Times New Roman" w:cs="Times New Roman"/>
          <w:b/>
          <w:bCs/>
          <w:sz w:val="24"/>
          <w:szCs w:val="24"/>
        </w:rPr>
        <w:t>Отношения понятий</w:t>
      </w:r>
      <w:r w:rsidRPr="001D4D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483E" w:rsidRPr="001D4D6F" w:rsidRDefault="00C44174" w:rsidP="00C1483E">
      <w:pPr>
        <w:pStyle w:val="a3"/>
        <w:numPr>
          <w:ilvl w:val="0"/>
          <w:numId w:val="5"/>
        </w:numPr>
      </w:pPr>
      <w:r>
        <w:t>Все существенные признаки объекта, это</w:t>
      </w:r>
      <w:r w:rsidR="00C1483E" w:rsidRPr="001D4D6F">
        <w:t>:</w:t>
      </w:r>
    </w:p>
    <w:p w:rsidR="00C1483E" w:rsidRPr="001D4D6F" w:rsidRDefault="00C44174" w:rsidP="00C1483E">
      <w:pPr>
        <w:pStyle w:val="a3"/>
        <w:numPr>
          <w:ilvl w:val="0"/>
          <w:numId w:val="6"/>
        </w:numPr>
      </w:pPr>
      <w:r>
        <w:t>Объём понятия</w:t>
      </w:r>
    </w:p>
    <w:p w:rsidR="00C1483E" w:rsidRPr="001D4D6F" w:rsidRDefault="00C44174" w:rsidP="00C1483E">
      <w:pPr>
        <w:pStyle w:val="a3"/>
        <w:numPr>
          <w:ilvl w:val="0"/>
          <w:numId w:val="6"/>
        </w:numPr>
      </w:pPr>
      <w:r>
        <w:t>Пример понятия</w:t>
      </w:r>
    </w:p>
    <w:p w:rsidR="00C1483E" w:rsidRPr="001D4D6F" w:rsidRDefault="00C44174" w:rsidP="00C1483E">
      <w:pPr>
        <w:pStyle w:val="a3"/>
        <w:numPr>
          <w:ilvl w:val="0"/>
          <w:numId w:val="6"/>
        </w:numPr>
      </w:pPr>
      <w:r>
        <w:t>Содержание понятия</w:t>
      </w:r>
    </w:p>
    <w:p w:rsidR="00C1483E" w:rsidRPr="001D4D6F" w:rsidRDefault="00C44174" w:rsidP="00C1483E">
      <w:pPr>
        <w:pStyle w:val="a3"/>
        <w:numPr>
          <w:ilvl w:val="0"/>
          <w:numId w:val="6"/>
        </w:numPr>
      </w:pPr>
      <w:r>
        <w:t>Отношения между понятиями</w:t>
      </w:r>
    </w:p>
    <w:p w:rsidR="00C1483E" w:rsidRPr="001D4D6F" w:rsidRDefault="00C44174" w:rsidP="00C1483E">
      <w:pPr>
        <w:pStyle w:val="a3"/>
        <w:numPr>
          <w:ilvl w:val="0"/>
          <w:numId w:val="6"/>
        </w:numPr>
      </w:pPr>
      <w:r>
        <w:t>Форма мышления</w:t>
      </w:r>
    </w:p>
    <w:p w:rsidR="00C1483E" w:rsidRPr="001D4D6F" w:rsidRDefault="00C1483E" w:rsidP="00C1483E">
      <w:pPr>
        <w:pStyle w:val="a3"/>
        <w:ind w:left="1080"/>
      </w:pPr>
    </w:p>
    <w:p w:rsidR="00C1483E" w:rsidRPr="001D4D6F" w:rsidRDefault="00C44174" w:rsidP="00C1483E">
      <w:pPr>
        <w:pStyle w:val="a3"/>
        <w:numPr>
          <w:ilvl w:val="0"/>
          <w:numId w:val="5"/>
        </w:numPr>
      </w:pPr>
      <w:r>
        <w:t xml:space="preserve">Если объёмы понятий совпадают, то речь идёт </w:t>
      </w:r>
      <w:proofErr w:type="gramStart"/>
      <w:r>
        <w:t>об</w:t>
      </w:r>
      <w:proofErr w:type="gramEnd"/>
      <w:r w:rsidR="001B148D" w:rsidRPr="001D4D6F">
        <w:t>:</w:t>
      </w:r>
    </w:p>
    <w:p w:rsidR="001B148D" w:rsidRPr="001D4D6F" w:rsidRDefault="00C44174" w:rsidP="001B148D">
      <w:pPr>
        <w:pStyle w:val="a3"/>
        <w:numPr>
          <w:ilvl w:val="0"/>
          <w:numId w:val="7"/>
        </w:numPr>
      </w:pPr>
      <w:proofErr w:type="gramStart"/>
      <w:r>
        <w:t>Отношении</w:t>
      </w:r>
      <w:proofErr w:type="gramEnd"/>
      <w:r>
        <w:t xml:space="preserve"> тождества</w:t>
      </w:r>
    </w:p>
    <w:p w:rsidR="001B148D" w:rsidRPr="001D4D6F" w:rsidRDefault="00C44174" w:rsidP="001B148D">
      <w:pPr>
        <w:pStyle w:val="a3"/>
        <w:numPr>
          <w:ilvl w:val="0"/>
          <w:numId w:val="7"/>
        </w:numPr>
      </w:pPr>
      <w:proofErr w:type="gramStart"/>
      <w:r>
        <w:t>Отношении</w:t>
      </w:r>
      <w:proofErr w:type="gramEnd"/>
      <w:r>
        <w:t xml:space="preserve"> пересечения</w:t>
      </w:r>
    </w:p>
    <w:p w:rsidR="001B148D" w:rsidRPr="001D4D6F" w:rsidRDefault="00C44174" w:rsidP="001B148D">
      <w:pPr>
        <w:pStyle w:val="a3"/>
        <w:numPr>
          <w:ilvl w:val="0"/>
          <w:numId w:val="7"/>
        </w:numPr>
      </w:pPr>
      <w:proofErr w:type="gramStart"/>
      <w:r>
        <w:t>Отношении</w:t>
      </w:r>
      <w:proofErr w:type="gramEnd"/>
      <w:r>
        <w:t xml:space="preserve"> подчинения</w:t>
      </w:r>
    </w:p>
    <w:p w:rsidR="001B148D" w:rsidRPr="001D4D6F" w:rsidRDefault="00C44174" w:rsidP="001B148D">
      <w:pPr>
        <w:pStyle w:val="a3"/>
        <w:numPr>
          <w:ilvl w:val="0"/>
          <w:numId w:val="7"/>
        </w:numPr>
      </w:pPr>
      <w:r>
        <w:t>Отношения соподчинения</w:t>
      </w:r>
    </w:p>
    <w:p w:rsidR="001B148D" w:rsidRPr="001D4D6F" w:rsidRDefault="00C44174" w:rsidP="001B148D">
      <w:pPr>
        <w:pStyle w:val="a3"/>
        <w:numPr>
          <w:ilvl w:val="0"/>
          <w:numId w:val="7"/>
        </w:numPr>
      </w:pPr>
      <w:proofErr w:type="gramStart"/>
      <w:r>
        <w:t>Отношении</w:t>
      </w:r>
      <w:proofErr w:type="gramEnd"/>
      <w:r>
        <w:t xml:space="preserve"> противоположности</w:t>
      </w:r>
    </w:p>
    <w:p w:rsidR="001B148D" w:rsidRPr="001D4D6F" w:rsidRDefault="001B148D" w:rsidP="001B148D">
      <w:pPr>
        <w:pStyle w:val="a3"/>
        <w:ind w:left="1080"/>
      </w:pPr>
    </w:p>
    <w:p w:rsidR="001B148D" w:rsidRPr="001D4D6F" w:rsidRDefault="00C44174" w:rsidP="00C1483E">
      <w:pPr>
        <w:pStyle w:val="a3"/>
        <w:numPr>
          <w:ilvl w:val="0"/>
          <w:numId w:val="5"/>
        </w:numPr>
      </w:pPr>
      <w:r>
        <w:t xml:space="preserve">Если объём одного понятия целиком входит в объём другого понятия, то речь идёт </w:t>
      </w:r>
      <w:proofErr w:type="gramStart"/>
      <w:r>
        <w:t>об</w:t>
      </w:r>
      <w:proofErr w:type="gramEnd"/>
      <w:r w:rsidR="001B148D" w:rsidRPr="001D4D6F">
        <w:t>:</w:t>
      </w:r>
    </w:p>
    <w:p w:rsidR="00C44174" w:rsidRPr="001D4D6F" w:rsidRDefault="00C44174" w:rsidP="00C44174">
      <w:pPr>
        <w:pStyle w:val="a3"/>
        <w:numPr>
          <w:ilvl w:val="0"/>
          <w:numId w:val="28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тождества</w:t>
      </w:r>
    </w:p>
    <w:p w:rsidR="00C44174" w:rsidRPr="001D4D6F" w:rsidRDefault="00C44174" w:rsidP="00C44174">
      <w:pPr>
        <w:pStyle w:val="a3"/>
        <w:numPr>
          <w:ilvl w:val="0"/>
          <w:numId w:val="28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пересечения</w:t>
      </w:r>
    </w:p>
    <w:p w:rsidR="00C44174" w:rsidRPr="001D4D6F" w:rsidRDefault="00C44174" w:rsidP="00C44174">
      <w:pPr>
        <w:pStyle w:val="a3"/>
        <w:numPr>
          <w:ilvl w:val="0"/>
          <w:numId w:val="28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подчинения</w:t>
      </w:r>
    </w:p>
    <w:p w:rsidR="00C44174" w:rsidRPr="001D4D6F" w:rsidRDefault="00C44174" w:rsidP="00C44174">
      <w:pPr>
        <w:pStyle w:val="a3"/>
        <w:numPr>
          <w:ilvl w:val="0"/>
          <w:numId w:val="28"/>
        </w:numPr>
        <w:tabs>
          <w:tab w:val="left" w:pos="1134"/>
        </w:tabs>
        <w:ind w:hanging="11"/>
      </w:pPr>
      <w:r>
        <w:t>Отношения соподчинения</w:t>
      </w:r>
    </w:p>
    <w:p w:rsidR="00C44174" w:rsidRPr="001D4D6F" w:rsidRDefault="00C44174" w:rsidP="00C44174">
      <w:pPr>
        <w:pStyle w:val="a3"/>
        <w:numPr>
          <w:ilvl w:val="0"/>
          <w:numId w:val="28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противоположности</w:t>
      </w:r>
    </w:p>
    <w:p w:rsidR="001B148D" w:rsidRPr="001D4D6F" w:rsidRDefault="001B148D" w:rsidP="001B148D">
      <w:pPr>
        <w:pStyle w:val="a3"/>
        <w:ind w:left="1080"/>
      </w:pPr>
    </w:p>
    <w:p w:rsidR="001B148D" w:rsidRPr="001D4D6F" w:rsidRDefault="00C44174" w:rsidP="00C44174">
      <w:pPr>
        <w:pStyle w:val="a3"/>
        <w:numPr>
          <w:ilvl w:val="0"/>
          <w:numId w:val="5"/>
        </w:numPr>
      </w:pPr>
      <w:r>
        <w:t xml:space="preserve">Если объёмы понятий можно выразить словами-антонимами, то речь идёт </w:t>
      </w:r>
      <w:proofErr w:type="gramStart"/>
      <w:r>
        <w:t>об</w:t>
      </w:r>
      <w:proofErr w:type="gramEnd"/>
      <w:r w:rsidR="001B148D" w:rsidRPr="001D4D6F">
        <w:t>:</w:t>
      </w:r>
    </w:p>
    <w:p w:rsidR="00C44174" w:rsidRPr="001D4D6F" w:rsidRDefault="00C44174" w:rsidP="00C44174">
      <w:pPr>
        <w:pStyle w:val="a3"/>
        <w:numPr>
          <w:ilvl w:val="0"/>
          <w:numId w:val="30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тождества</w:t>
      </w:r>
    </w:p>
    <w:p w:rsidR="00C44174" w:rsidRPr="001D4D6F" w:rsidRDefault="00C44174" w:rsidP="00C44174">
      <w:pPr>
        <w:pStyle w:val="a3"/>
        <w:numPr>
          <w:ilvl w:val="0"/>
          <w:numId w:val="30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пересечения</w:t>
      </w:r>
    </w:p>
    <w:p w:rsidR="00C44174" w:rsidRPr="001D4D6F" w:rsidRDefault="00C44174" w:rsidP="00C44174">
      <w:pPr>
        <w:pStyle w:val="a3"/>
        <w:numPr>
          <w:ilvl w:val="0"/>
          <w:numId w:val="30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подчинения</w:t>
      </w:r>
    </w:p>
    <w:p w:rsidR="00C44174" w:rsidRPr="001D4D6F" w:rsidRDefault="00C44174" w:rsidP="00C44174">
      <w:pPr>
        <w:pStyle w:val="a3"/>
        <w:numPr>
          <w:ilvl w:val="0"/>
          <w:numId w:val="30"/>
        </w:numPr>
        <w:tabs>
          <w:tab w:val="left" w:pos="1134"/>
        </w:tabs>
        <w:ind w:hanging="11"/>
      </w:pPr>
      <w:r>
        <w:t>Отношения соподчинения</w:t>
      </w:r>
    </w:p>
    <w:p w:rsidR="00C44174" w:rsidRPr="001D4D6F" w:rsidRDefault="00C44174" w:rsidP="00C44174">
      <w:pPr>
        <w:pStyle w:val="a3"/>
        <w:numPr>
          <w:ilvl w:val="0"/>
          <w:numId w:val="30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противоположности</w:t>
      </w:r>
    </w:p>
    <w:p w:rsidR="001B148D" w:rsidRPr="001D4D6F" w:rsidRDefault="001B148D" w:rsidP="001B148D">
      <w:pPr>
        <w:pStyle w:val="a3"/>
        <w:ind w:left="1080"/>
      </w:pPr>
    </w:p>
    <w:p w:rsidR="001B148D" w:rsidRPr="001D4D6F" w:rsidRDefault="005F1323" w:rsidP="00C44174">
      <w:pPr>
        <w:pStyle w:val="a3"/>
        <w:numPr>
          <w:ilvl w:val="0"/>
          <w:numId w:val="5"/>
        </w:numPr>
      </w:pPr>
      <w:r>
        <w:t xml:space="preserve">Понятия «треугольник» и «квадрат» находятся </w:t>
      </w:r>
      <w:proofErr w:type="gramStart"/>
      <w:r>
        <w:t>в</w:t>
      </w:r>
      <w:proofErr w:type="gramEnd"/>
      <w:r w:rsidR="001B148D" w:rsidRPr="001D4D6F">
        <w:t>:</w:t>
      </w:r>
    </w:p>
    <w:p w:rsidR="005F1323" w:rsidRPr="001D4D6F" w:rsidRDefault="005F1323" w:rsidP="005F1323">
      <w:pPr>
        <w:pStyle w:val="a3"/>
        <w:numPr>
          <w:ilvl w:val="0"/>
          <w:numId w:val="32"/>
        </w:numPr>
        <w:tabs>
          <w:tab w:val="left" w:pos="1134"/>
        </w:tabs>
        <w:ind w:left="709" w:firstLine="0"/>
      </w:pPr>
      <w:proofErr w:type="gramStart"/>
      <w:r>
        <w:t>Отношении</w:t>
      </w:r>
      <w:proofErr w:type="gramEnd"/>
      <w:r>
        <w:t xml:space="preserve"> тождества</w:t>
      </w:r>
    </w:p>
    <w:p w:rsidR="005F1323" w:rsidRPr="001D4D6F" w:rsidRDefault="005F1323" w:rsidP="005F1323">
      <w:pPr>
        <w:pStyle w:val="a3"/>
        <w:numPr>
          <w:ilvl w:val="0"/>
          <w:numId w:val="32"/>
        </w:numPr>
        <w:tabs>
          <w:tab w:val="left" w:pos="1134"/>
        </w:tabs>
        <w:ind w:left="709" w:firstLine="0"/>
      </w:pPr>
      <w:proofErr w:type="gramStart"/>
      <w:r>
        <w:t>Отношении</w:t>
      </w:r>
      <w:proofErr w:type="gramEnd"/>
      <w:r>
        <w:t xml:space="preserve"> пересечения</w:t>
      </w:r>
    </w:p>
    <w:p w:rsidR="005F1323" w:rsidRPr="001D4D6F" w:rsidRDefault="005F1323" w:rsidP="005F1323">
      <w:pPr>
        <w:pStyle w:val="a3"/>
        <w:numPr>
          <w:ilvl w:val="0"/>
          <w:numId w:val="32"/>
        </w:numPr>
        <w:tabs>
          <w:tab w:val="left" w:pos="1134"/>
        </w:tabs>
        <w:ind w:left="709" w:firstLine="0"/>
      </w:pPr>
      <w:proofErr w:type="gramStart"/>
      <w:r>
        <w:t>Отношении</w:t>
      </w:r>
      <w:proofErr w:type="gramEnd"/>
      <w:r>
        <w:t xml:space="preserve"> подчинения</w:t>
      </w:r>
    </w:p>
    <w:p w:rsidR="005F1323" w:rsidRPr="001D4D6F" w:rsidRDefault="005F1323" w:rsidP="005F1323">
      <w:pPr>
        <w:pStyle w:val="a3"/>
        <w:numPr>
          <w:ilvl w:val="0"/>
          <w:numId w:val="32"/>
        </w:numPr>
        <w:tabs>
          <w:tab w:val="left" w:pos="1134"/>
        </w:tabs>
        <w:ind w:left="709" w:firstLine="0"/>
      </w:pPr>
      <w:r>
        <w:t>Отношения соподчинения</w:t>
      </w:r>
    </w:p>
    <w:p w:rsidR="005F1323" w:rsidRPr="001D4D6F" w:rsidRDefault="005F1323" w:rsidP="005F1323">
      <w:pPr>
        <w:pStyle w:val="a3"/>
        <w:numPr>
          <w:ilvl w:val="0"/>
          <w:numId w:val="32"/>
        </w:numPr>
        <w:tabs>
          <w:tab w:val="left" w:pos="1134"/>
        </w:tabs>
        <w:ind w:left="709" w:firstLine="0"/>
      </w:pPr>
      <w:proofErr w:type="gramStart"/>
      <w:r>
        <w:t>Отношении</w:t>
      </w:r>
      <w:proofErr w:type="gramEnd"/>
      <w:r>
        <w:t xml:space="preserve"> противоположности</w:t>
      </w:r>
    </w:p>
    <w:p w:rsidR="003454C4" w:rsidRDefault="003454C4" w:rsidP="001D4D6F">
      <w:pPr>
        <w:pStyle w:val="a3"/>
        <w:ind w:left="1080"/>
      </w:pPr>
    </w:p>
    <w:p w:rsidR="005F1323" w:rsidRDefault="005F1323" w:rsidP="001D4D6F">
      <w:pPr>
        <w:pStyle w:val="a3"/>
        <w:ind w:left="1080"/>
      </w:pPr>
    </w:p>
    <w:p w:rsidR="005F1323" w:rsidRPr="001D4D6F" w:rsidRDefault="005F1323" w:rsidP="005F1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D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по теме «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Отношения понятий</w:t>
      </w:r>
      <w:r w:rsidRPr="001D4D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F1323" w:rsidRPr="001D4D6F" w:rsidRDefault="005F1323" w:rsidP="005F1323">
      <w:pPr>
        <w:pStyle w:val="a3"/>
        <w:numPr>
          <w:ilvl w:val="0"/>
          <w:numId w:val="33"/>
        </w:numPr>
      </w:pPr>
      <w:r>
        <w:t>Все существенные признаки объекта, это</w:t>
      </w:r>
      <w:r w:rsidRPr="001D4D6F">
        <w:t>:</w:t>
      </w:r>
    </w:p>
    <w:p w:rsidR="005F1323" w:rsidRPr="001D4D6F" w:rsidRDefault="005F1323" w:rsidP="005F1323">
      <w:pPr>
        <w:pStyle w:val="a3"/>
        <w:numPr>
          <w:ilvl w:val="0"/>
          <w:numId w:val="34"/>
        </w:numPr>
      </w:pPr>
      <w:r>
        <w:t>Объём понятия</w:t>
      </w:r>
    </w:p>
    <w:p w:rsidR="005F1323" w:rsidRPr="001D4D6F" w:rsidRDefault="005F1323" w:rsidP="005F1323">
      <w:pPr>
        <w:pStyle w:val="a3"/>
        <w:numPr>
          <w:ilvl w:val="0"/>
          <w:numId w:val="34"/>
        </w:numPr>
      </w:pPr>
      <w:r>
        <w:t>Пример понятия</w:t>
      </w:r>
    </w:p>
    <w:p w:rsidR="005F1323" w:rsidRPr="001D4D6F" w:rsidRDefault="005F1323" w:rsidP="005F1323">
      <w:pPr>
        <w:pStyle w:val="a3"/>
        <w:numPr>
          <w:ilvl w:val="0"/>
          <w:numId w:val="34"/>
        </w:numPr>
      </w:pPr>
      <w:r>
        <w:t>Содержание понятия</w:t>
      </w:r>
    </w:p>
    <w:p w:rsidR="005F1323" w:rsidRPr="001D4D6F" w:rsidRDefault="005F1323" w:rsidP="005F1323">
      <w:pPr>
        <w:pStyle w:val="a3"/>
        <w:numPr>
          <w:ilvl w:val="0"/>
          <w:numId w:val="34"/>
        </w:numPr>
      </w:pPr>
      <w:r>
        <w:t>Отношения между понятиями</w:t>
      </w:r>
    </w:p>
    <w:p w:rsidR="005F1323" w:rsidRPr="001D4D6F" w:rsidRDefault="005F1323" w:rsidP="005F1323">
      <w:pPr>
        <w:pStyle w:val="a3"/>
        <w:numPr>
          <w:ilvl w:val="0"/>
          <w:numId w:val="34"/>
        </w:numPr>
      </w:pPr>
      <w:r>
        <w:t>Форма мышления</w:t>
      </w:r>
    </w:p>
    <w:p w:rsidR="005F1323" w:rsidRPr="001D4D6F" w:rsidRDefault="005F1323" w:rsidP="005F1323">
      <w:pPr>
        <w:pStyle w:val="a3"/>
        <w:ind w:left="1080"/>
      </w:pPr>
    </w:p>
    <w:p w:rsidR="005F1323" w:rsidRPr="001D4D6F" w:rsidRDefault="005F1323" w:rsidP="005F1323">
      <w:pPr>
        <w:pStyle w:val="a3"/>
        <w:numPr>
          <w:ilvl w:val="0"/>
          <w:numId w:val="33"/>
        </w:numPr>
      </w:pPr>
      <w:r>
        <w:t xml:space="preserve">Если объёмы понятий совпадают, то речь идёт </w:t>
      </w:r>
      <w:proofErr w:type="gramStart"/>
      <w:r>
        <w:t>об</w:t>
      </w:r>
      <w:proofErr w:type="gramEnd"/>
      <w:r w:rsidRPr="001D4D6F">
        <w:t>:</w:t>
      </w:r>
    </w:p>
    <w:p w:rsidR="005F1323" w:rsidRPr="001D4D6F" w:rsidRDefault="005F1323" w:rsidP="005F1323">
      <w:pPr>
        <w:pStyle w:val="a3"/>
        <w:numPr>
          <w:ilvl w:val="0"/>
          <w:numId w:val="35"/>
        </w:numPr>
      </w:pPr>
      <w:proofErr w:type="gramStart"/>
      <w:r>
        <w:t>Отношении</w:t>
      </w:r>
      <w:proofErr w:type="gramEnd"/>
      <w:r>
        <w:t xml:space="preserve"> тождества</w:t>
      </w:r>
    </w:p>
    <w:p w:rsidR="005F1323" w:rsidRPr="001D4D6F" w:rsidRDefault="005F1323" w:rsidP="005F1323">
      <w:pPr>
        <w:pStyle w:val="a3"/>
        <w:numPr>
          <w:ilvl w:val="0"/>
          <w:numId w:val="35"/>
        </w:numPr>
      </w:pPr>
      <w:proofErr w:type="gramStart"/>
      <w:r>
        <w:t>Отношении</w:t>
      </w:r>
      <w:proofErr w:type="gramEnd"/>
      <w:r>
        <w:t xml:space="preserve"> пересечения</w:t>
      </w:r>
    </w:p>
    <w:p w:rsidR="005F1323" w:rsidRPr="001D4D6F" w:rsidRDefault="005F1323" w:rsidP="005F1323">
      <w:pPr>
        <w:pStyle w:val="a3"/>
        <w:numPr>
          <w:ilvl w:val="0"/>
          <w:numId w:val="35"/>
        </w:numPr>
      </w:pPr>
      <w:proofErr w:type="gramStart"/>
      <w:r>
        <w:t>Отношении</w:t>
      </w:r>
      <w:proofErr w:type="gramEnd"/>
      <w:r>
        <w:t xml:space="preserve"> подчинения</w:t>
      </w:r>
    </w:p>
    <w:p w:rsidR="005F1323" w:rsidRPr="001D4D6F" w:rsidRDefault="005F1323" w:rsidP="005F1323">
      <w:pPr>
        <w:pStyle w:val="a3"/>
        <w:numPr>
          <w:ilvl w:val="0"/>
          <w:numId w:val="35"/>
        </w:numPr>
      </w:pPr>
      <w:r>
        <w:t>Отношения соподчинения</w:t>
      </w:r>
    </w:p>
    <w:p w:rsidR="005F1323" w:rsidRPr="001D4D6F" w:rsidRDefault="005F1323" w:rsidP="005F1323">
      <w:pPr>
        <w:pStyle w:val="a3"/>
        <w:numPr>
          <w:ilvl w:val="0"/>
          <w:numId w:val="35"/>
        </w:numPr>
      </w:pPr>
      <w:proofErr w:type="gramStart"/>
      <w:r>
        <w:t>Отношении</w:t>
      </w:r>
      <w:proofErr w:type="gramEnd"/>
      <w:r>
        <w:t xml:space="preserve"> противоположности</w:t>
      </w:r>
    </w:p>
    <w:p w:rsidR="005F1323" w:rsidRPr="001D4D6F" w:rsidRDefault="005F1323" w:rsidP="005F1323">
      <w:pPr>
        <w:pStyle w:val="a3"/>
        <w:ind w:left="1080"/>
      </w:pPr>
    </w:p>
    <w:p w:rsidR="005F1323" w:rsidRPr="001D4D6F" w:rsidRDefault="005F1323" w:rsidP="005F1323">
      <w:pPr>
        <w:pStyle w:val="a3"/>
        <w:numPr>
          <w:ilvl w:val="0"/>
          <w:numId w:val="33"/>
        </w:numPr>
      </w:pPr>
      <w:r>
        <w:t xml:space="preserve">Если объём одного понятия целиком входит в объём другого понятия, то речь идёт </w:t>
      </w:r>
      <w:proofErr w:type="gramStart"/>
      <w:r>
        <w:t>об</w:t>
      </w:r>
      <w:proofErr w:type="gramEnd"/>
      <w:r w:rsidRPr="001D4D6F">
        <w:t>:</w:t>
      </w:r>
    </w:p>
    <w:p w:rsidR="005F1323" w:rsidRPr="001D4D6F" w:rsidRDefault="005F1323" w:rsidP="005F1323">
      <w:pPr>
        <w:pStyle w:val="a3"/>
        <w:numPr>
          <w:ilvl w:val="0"/>
          <w:numId w:val="36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тождества</w:t>
      </w:r>
    </w:p>
    <w:p w:rsidR="005F1323" w:rsidRPr="001D4D6F" w:rsidRDefault="005F1323" w:rsidP="005F1323">
      <w:pPr>
        <w:pStyle w:val="a3"/>
        <w:numPr>
          <w:ilvl w:val="0"/>
          <w:numId w:val="36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пересечения</w:t>
      </w:r>
    </w:p>
    <w:p w:rsidR="005F1323" w:rsidRPr="001D4D6F" w:rsidRDefault="005F1323" w:rsidP="005F1323">
      <w:pPr>
        <w:pStyle w:val="a3"/>
        <w:numPr>
          <w:ilvl w:val="0"/>
          <w:numId w:val="36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подчинения</w:t>
      </w:r>
    </w:p>
    <w:p w:rsidR="005F1323" w:rsidRPr="001D4D6F" w:rsidRDefault="005F1323" w:rsidP="005F1323">
      <w:pPr>
        <w:pStyle w:val="a3"/>
        <w:numPr>
          <w:ilvl w:val="0"/>
          <w:numId w:val="36"/>
        </w:numPr>
        <w:tabs>
          <w:tab w:val="left" w:pos="1134"/>
        </w:tabs>
        <w:ind w:hanging="11"/>
      </w:pPr>
      <w:r>
        <w:t>Отношения соподчинения</w:t>
      </w:r>
    </w:p>
    <w:p w:rsidR="005F1323" w:rsidRPr="001D4D6F" w:rsidRDefault="005F1323" w:rsidP="005F1323">
      <w:pPr>
        <w:pStyle w:val="a3"/>
        <w:numPr>
          <w:ilvl w:val="0"/>
          <w:numId w:val="36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противоположности</w:t>
      </w:r>
    </w:p>
    <w:p w:rsidR="005F1323" w:rsidRPr="001D4D6F" w:rsidRDefault="005F1323" w:rsidP="005F1323">
      <w:pPr>
        <w:pStyle w:val="a3"/>
        <w:ind w:left="1080"/>
      </w:pPr>
    </w:p>
    <w:p w:rsidR="005F1323" w:rsidRPr="001D4D6F" w:rsidRDefault="005F1323" w:rsidP="005F1323">
      <w:pPr>
        <w:pStyle w:val="a3"/>
        <w:numPr>
          <w:ilvl w:val="0"/>
          <w:numId w:val="33"/>
        </w:numPr>
      </w:pPr>
      <w:r>
        <w:t xml:space="preserve">Если объёмы понятий можно выразить словами-антонимами, то речь идёт </w:t>
      </w:r>
      <w:proofErr w:type="gramStart"/>
      <w:r>
        <w:t>об</w:t>
      </w:r>
      <w:proofErr w:type="gramEnd"/>
      <w:r w:rsidRPr="001D4D6F">
        <w:t>:</w:t>
      </w:r>
    </w:p>
    <w:p w:rsidR="005F1323" w:rsidRPr="001D4D6F" w:rsidRDefault="005F1323" w:rsidP="005F1323">
      <w:pPr>
        <w:pStyle w:val="a3"/>
        <w:numPr>
          <w:ilvl w:val="0"/>
          <w:numId w:val="37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тождества</w:t>
      </w:r>
    </w:p>
    <w:p w:rsidR="005F1323" w:rsidRPr="001D4D6F" w:rsidRDefault="005F1323" w:rsidP="005F1323">
      <w:pPr>
        <w:pStyle w:val="a3"/>
        <w:numPr>
          <w:ilvl w:val="0"/>
          <w:numId w:val="37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пересечения</w:t>
      </w:r>
    </w:p>
    <w:p w:rsidR="005F1323" w:rsidRPr="001D4D6F" w:rsidRDefault="005F1323" w:rsidP="005F1323">
      <w:pPr>
        <w:pStyle w:val="a3"/>
        <w:numPr>
          <w:ilvl w:val="0"/>
          <w:numId w:val="37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подчинения</w:t>
      </w:r>
    </w:p>
    <w:p w:rsidR="005F1323" w:rsidRPr="001D4D6F" w:rsidRDefault="005F1323" w:rsidP="005F1323">
      <w:pPr>
        <w:pStyle w:val="a3"/>
        <w:numPr>
          <w:ilvl w:val="0"/>
          <w:numId w:val="37"/>
        </w:numPr>
        <w:tabs>
          <w:tab w:val="left" w:pos="1134"/>
        </w:tabs>
        <w:ind w:hanging="11"/>
      </w:pPr>
      <w:r>
        <w:t>Отношения соподчинения</w:t>
      </w:r>
    </w:p>
    <w:p w:rsidR="005F1323" w:rsidRPr="001D4D6F" w:rsidRDefault="005F1323" w:rsidP="005F1323">
      <w:pPr>
        <w:pStyle w:val="a3"/>
        <w:numPr>
          <w:ilvl w:val="0"/>
          <w:numId w:val="37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противоположности</w:t>
      </w:r>
    </w:p>
    <w:p w:rsidR="005F1323" w:rsidRPr="001D4D6F" w:rsidRDefault="005F1323" w:rsidP="005F1323">
      <w:pPr>
        <w:pStyle w:val="a3"/>
        <w:ind w:left="1080"/>
      </w:pPr>
    </w:p>
    <w:p w:rsidR="005F1323" w:rsidRPr="001D4D6F" w:rsidRDefault="005F1323" w:rsidP="005F1323">
      <w:pPr>
        <w:pStyle w:val="a3"/>
        <w:numPr>
          <w:ilvl w:val="0"/>
          <w:numId w:val="33"/>
        </w:numPr>
      </w:pPr>
      <w:r>
        <w:t xml:space="preserve">Понятия «треугольник» и «квадрат» находятся </w:t>
      </w:r>
      <w:proofErr w:type="gramStart"/>
      <w:r>
        <w:t>в</w:t>
      </w:r>
      <w:proofErr w:type="gramEnd"/>
      <w:r w:rsidRPr="001D4D6F">
        <w:t>:</w:t>
      </w:r>
    </w:p>
    <w:p w:rsidR="005F1323" w:rsidRPr="001D4D6F" w:rsidRDefault="005F1323" w:rsidP="005F1323">
      <w:pPr>
        <w:pStyle w:val="a3"/>
        <w:numPr>
          <w:ilvl w:val="0"/>
          <w:numId w:val="38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тождества</w:t>
      </w:r>
    </w:p>
    <w:p w:rsidR="005F1323" w:rsidRPr="001D4D6F" w:rsidRDefault="005F1323" w:rsidP="005F1323">
      <w:pPr>
        <w:pStyle w:val="a3"/>
        <w:numPr>
          <w:ilvl w:val="0"/>
          <w:numId w:val="38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пересечения</w:t>
      </w:r>
    </w:p>
    <w:p w:rsidR="005F1323" w:rsidRPr="001D4D6F" w:rsidRDefault="005F1323" w:rsidP="005F1323">
      <w:pPr>
        <w:pStyle w:val="a3"/>
        <w:numPr>
          <w:ilvl w:val="0"/>
          <w:numId w:val="38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подчинения</w:t>
      </w:r>
    </w:p>
    <w:p w:rsidR="005F1323" w:rsidRPr="001D4D6F" w:rsidRDefault="005F1323" w:rsidP="005F1323">
      <w:pPr>
        <w:pStyle w:val="a3"/>
        <w:numPr>
          <w:ilvl w:val="0"/>
          <w:numId w:val="38"/>
        </w:numPr>
        <w:tabs>
          <w:tab w:val="left" w:pos="1134"/>
        </w:tabs>
        <w:ind w:hanging="11"/>
      </w:pPr>
      <w:r>
        <w:t>Отношения соподчинения</w:t>
      </w:r>
    </w:p>
    <w:p w:rsidR="005F1323" w:rsidRPr="001D4D6F" w:rsidRDefault="005F1323" w:rsidP="005F1323">
      <w:pPr>
        <w:pStyle w:val="a3"/>
        <w:numPr>
          <w:ilvl w:val="0"/>
          <w:numId w:val="38"/>
        </w:numPr>
        <w:tabs>
          <w:tab w:val="left" w:pos="1134"/>
        </w:tabs>
        <w:ind w:hanging="11"/>
      </w:pPr>
      <w:proofErr w:type="gramStart"/>
      <w:r>
        <w:t>Отношении</w:t>
      </w:r>
      <w:proofErr w:type="gramEnd"/>
      <w:r>
        <w:t xml:space="preserve"> противоположности</w:t>
      </w:r>
    </w:p>
    <w:p w:rsidR="005F1323" w:rsidRDefault="005F1323" w:rsidP="005F1323">
      <w:pPr>
        <w:pStyle w:val="a3"/>
        <w:ind w:left="1080"/>
      </w:pPr>
    </w:p>
    <w:p w:rsidR="005F1323" w:rsidRDefault="005F1323" w:rsidP="005F1323">
      <w:pPr>
        <w:pStyle w:val="a3"/>
        <w:ind w:left="1080"/>
      </w:pPr>
    </w:p>
    <w:p w:rsidR="003454C4" w:rsidRDefault="003454C4" w:rsidP="001D4D6F">
      <w:pPr>
        <w:pStyle w:val="a3"/>
        <w:ind w:left="1080"/>
      </w:pPr>
    </w:p>
    <w:p w:rsidR="005F1323" w:rsidRDefault="005F1323" w:rsidP="001D4D6F">
      <w:pPr>
        <w:pStyle w:val="a3"/>
        <w:ind w:left="1080"/>
      </w:pPr>
      <w:bookmarkStart w:id="0" w:name="_GoBack"/>
      <w:bookmarkEnd w:id="0"/>
    </w:p>
    <w:p w:rsidR="001D4D6F" w:rsidRPr="001D4D6F" w:rsidRDefault="001D4D6F" w:rsidP="001D4D6F">
      <w:pPr>
        <w:pStyle w:val="a3"/>
        <w:ind w:left="1080"/>
      </w:pPr>
      <w:r w:rsidRPr="001D4D6F">
        <w:t xml:space="preserve">Ключ: </w:t>
      </w:r>
    </w:p>
    <w:p w:rsidR="001D4D6F" w:rsidRPr="001D4D6F" w:rsidRDefault="00C44174" w:rsidP="001D4D6F">
      <w:pPr>
        <w:pStyle w:val="a3"/>
        <w:numPr>
          <w:ilvl w:val="0"/>
          <w:numId w:val="12"/>
        </w:numPr>
      </w:pPr>
      <w:r>
        <w:t>3</w:t>
      </w:r>
    </w:p>
    <w:p w:rsidR="001D4D6F" w:rsidRPr="001D4D6F" w:rsidRDefault="00C44174" w:rsidP="001D4D6F">
      <w:pPr>
        <w:pStyle w:val="a3"/>
        <w:numPr>
          <w:ilvl w:val="0"/>
          <w:numId w:val="12"/>
        </w:numPr>
      </w:pPr>
      <w:r>
        <w:t>1</w:t>
      </w:r>
    </w:p>
    <w:p w:rsidR="001D4D6F" w:rsidRPr="001D4D6F" w:rsidRDefault="00C44174" w:rsidP="001D4D6F">
      <w:pPr>
        <w:pStyle w:val="a3"/>
        <w:numPr>
          <w:ilvl w:val="0"/>
          <w:numId w:val="12"/>
        </w:numPr>
      </w:pPr>
      <w:r>
        <w:t>3</w:t>
      </w:r>
    </w:p>
    <w:p w:rsidR="001D4D6F" w:rsidRPr="001D4D6F" w:rsidRDefault="005F1323" w:rsidP="001D4D6F">
      <w:pPr>
        <w:pStyle w:val="a3"/>
        <w:numPr>
          <w:ilvl w:val="0"/>
          <w:numId w:val="12"/>
        </w:numPr>
      </w:pPr>
      <w:r>
        <w:t>5</w:t>
      </w:r>
    </w:p>
    <w:p w:rsidR="001D4D6F" w:rsidRPr="001D4D6F" w:rsidRDefault="005F1323" w:rsidP="001D4D6F">
      <w:pPr>
        <w:pStyle w:val="a3"/>
        <w:numPr>
          <w:ilvl w:val="0"/>
          <w:numId w:val="12"/>
        </w:numPr>
      </w:pPr>
      <w:r>
        <w:t>4</w:t>
      </w:r>
    </w:p>
    <w:sectPr w:rsidR="001D4D6F" w:rsidRPr="001D4D6F" w:rsidSect="001D4D6F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829"/>
    <w:multiLevelType w:val="hybridMultilevel"/>
    <w:tmpl w:val="108C0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785"/>
    <w:multiLevelType w:val="hybridMultilevel"/>
    <w:tmpl w:val="17CC3040"/>
    <w:lvl w:ilvl="0" w:tplc="F5E4E0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59C1"/>
    <w:multiLevelType w:val="hybridMultilevel"/>
    <w:tmpl w:val="06AC3F12"/>
    <w:lvl w:ilvl="0" w:tplc="FC588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A83"/>
    <w:multiLevelType w:val="hybridMultilevel"/>
    <w:tmpl w:val="A14EA34E"/>
    <w:lvl w:ilvl="0" w:tplc="7A046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2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8E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6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E6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E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29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42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8D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E44FBC"/>
    <w:multiLevelType w:val="hybridMultilevel"/>
    <w:tmpl w:val="DC426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4221"/>
    <w:multiLevelType w:val="hybridMultilevel"/>
    <w:tmpl w:val="004E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824"/>
    <w:multiLevelType w:val="hybridMultilevel"/>
    <w:tmpl w:val="FB8496FC"/>
    <w:lvl w:ilvl="0" w:tplc="5D144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B60"/>
    <w:multiLevelType w:val="hybridMultilevel"/>
    <w:tmpl w:val="CB147AC8"/>
    <w:lvl w:ilvl="0" w:tplc="3AA40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40EB8"/>
    <w:multiLevelType w:val="hybridMultilevel"/>
    <w:tmpl w:val="9FACF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118"/>
    <w:multiLevelType w:val="hybridMultilevel"/>
    <w:tmpl w:val="0C06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E77F0"/>
    <w:multiLevelType w:val="hybridMultilevel"/>
    <w:tmpl w:val="A2AC2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F85"/>
    <w:multiLevelType w:val="hybridMultilevel"/>
    <w:tmpl w:val="5E6A72D2"/>
    <w:lvl w:ilvl="0" w:tplc="D99A6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5D621E"/>
    <w:multiLevelType w:val="hybridMultilevel"/>
    <w:tmpl w:val="B090F462"/>
    <w:lvl w:ilvl="0" w:tplc="D24ADD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D2334"/>
    <w:multiLevelType w:val="hybridMultilevel"/>
    <w:tmpl w:val="2F14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37D09"/>
    <w:multiLevelType w:val="hybridMultilevel"/>
    <w:tmpl w:val="8B32A936"/>
    <w:lvl w:ilvl="0" w:tplc="571E8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F2555"/>
    <w:multiLevelType w:val="hybridMultilevel"/>
    <w:tmpl w:val="EFAC4592"/>
    <w:lvl w:ilvl="0" w:tplc="A2005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FA1605"/>
    <w:multiLevelType w:val="hybridMultilevel"/>
    <w:tmpl w:val="9FACF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32FD9"/>
    <w:multiLevelType w:val="hybridMultilevel"/>
    <w:tmpl w:val="B6740A42"/>
    <w:lvl w:ilvl="0" w:tplc="D0A61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2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2A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24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2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A2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A8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C6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E0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342157F"/>
    <w:multiLevelType w:val="hybridMultilevel"/>
    <w:tmpl w:val="9A680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93DC9"/>
    <w:multiLevelType w:val="hybridMultilevel"/>
    <w:tmpl w:val="06A0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13A09"/>
    <w:multiLevelType w:val="hybridMultilevel"/>
    <w:tmpl w:val="004E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0735F"/>
    <w:multiLevelType w:val="hybridMultilevel"/>
    <w:tmpl w:val="92D80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E7086"/>
    <w:multiLevelType w:val="hybridMultilevel"/>
    <w:tmpl w:val="4D426C14"/>
    <w:lvl w:ilvl="0" w:tplc="DB480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8A342D"/>
    <w:multiLevelType w:val="hybridMultilevel"/>
    <w:tmpl w:val="17CC3040"/>
    <w:lvl w:ilvl="0" w:tplc="F5E4E0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BF572C"/>
    <w:multiLevelType w:val="hybridMultilevel"/>
    <w:tmpl w:val="D548D5B2"/>
    <w:lvl w:ilvl="0" w:tplc="9C5A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E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C2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80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62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4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8C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A8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CC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D77203"/>
    <w:multiLevelType w:val="hybridMultilevel"/>
    <w:tmpl w:val="5B1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3759B"/>
    <w:multiLevelType w:val="hybridMultilevel"/>
    <w:tmpl w:val="C332FEE8"/>
    <w:lvl w:ilvl="0" w:tplc="D1809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62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A8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6E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F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84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25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06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81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E03798"/>
    <w:multiLevelType w:val="hybridMultilevel"/>
    <w:tmpl w:val="1BC602A2"/>
    <w:lvl w:ilvl="0" w:tplc="E36AE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D140E"/>
    <w:multiLevelType w:val="hybridMultilevel"/>
    <w:tmpl w:val="04D23D0E"/>
    <w:lvl w:ilvl="0" w:tplc="E6422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15E38"/>
    <w:multiLevelType w:val="hybridMultilevel"/>
    <w:tmpl w:val="305A7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53958"/>
    <w:multiLevelType w:val="hybridMultilevel"/>
    <w:tmpl w:val="9A680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635AE"/>
    <w:multiLevelType w:val="hybridMultilevel"/>
    <w:tmpl w:val="C632F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D5246"/>
    <w:multiLevelType w:val="hybridMultilevel"/>
    <w:tmpl w:val="03264466"/>
    <w:lvl w:ilvl="0" w:tplc="9330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4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C0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E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A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A7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C4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C1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ABF6FFD"/>
    <w:multiLevelType w:val="hybridMultilevel"/>
    <w:tmpl w:val="004E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816FE"/>
    <w:multiLevelType w:val="hybridMultilevel"/>
    <w:tmpl w:val="CBF87A7E"/>
    <w:lvl w:ilvl="0" w:tplc="4224C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A22158"/>
    <w:multiLevelType w:val="hybridMultilevel"/>
    <w:tmpl w:val="CBF87A7E"/>
    <w:lvl w:ilvl="0" w:tplc="4224C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0233F"/>
    <w:multiLevelType w:val="hybridMultilevel"/>
    <w:tmpl w:val="5B1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661F1"/>
    <w:multiLevelType w:val="hybridMultilevel"/>
    <w:tmpl w:val="4B7A1F58"/>
    <w:lvl w:ilvl="0" w:tplc="78D27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32"/>
  </w:num>
  <w:num w:numId="5">
    <w:abstractNumId w:val="5"/>
  </w:num>
  <w:num w:numId="6">
    <w:abstractNumId w:val="34"/>
  </w:num>
  <w:num w:numId="7">
    <w:abstractNumId w:val="1"/>
  </w:num>
  <w:num w:numId="8">
    <w:abstractNumId w:val="22"/>
  </w:num>
  <w:num w:numId="9">
    <w:abstractNumId w:val="3"/>
  </w:num>
  <w:num w:numId="10">
    <w:abstractNumId w:val="15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0"/>
  </w:num>
  <w:num w:numId="16">
    <w:abstractNumId w:val="4"/>
  </w:num>
  <w:num w:numId="17">
    <w:abstractNumId w:val="31"/>
  </w:num>
  <w:num w:numId="18">
    <w:abstractNumId w:val="29"/>
  </w:num>
  <w:num w:numId="19">
    <w:abstractNumId w:val="7"/>
  </w:num>
  <w:num w:numId="20">
    <w:abstractNumId w:val="21"/>
  </w:num>
  <w:num w:numId="21">
    <w:abstractNumId w:val="28"/>
  </w:num>
  <w:num w:numId="22">
    <w:abstractNumId w:val="27"/>
  </w:num>
  <w:num w:numId="23">
    <w:abstractNumId w:val="12"/>
  </w:num>
  <w:num w:numId="24">
    <w:abstractNumId w:val="2"/>
  </w:num>
  <w:num w:numId="25">
    <w:abstractNumId w:val="37"/>
  </w:num>
  <w:num w:numId="26">
    <w:abstractNumId w:val="6"/>
  </w:num>
  <w:num w:numId="27">
    <w:abstractNumId w:val="19"/>
  </w:num>
  <w:num w:numId="28">
    <w:abstractNumId w:val="25"/>
  </w:num>
  <w:num w:numId="29">
    <w:abstractNumId w:val="9"/>
  </w:num>
  <w:num w:numId="30">
    <w:abstractNumId w:val="18"/>
  </w:num>
  <w:num w:numId="31">
    <w:abstractNumId w:val="33"/>
  </w:num>
  <w:num w:numId="32">
    <w:abstractNumId w:val="8"/>
  </w:num>
  <w:num w:numId="33">
    <w:abstractNumId w:val="20"/>
  </w:num>
  <w:num w:numId="34">
    <w:abstractNumId w:val="35"/>
  </w:num>
  <w:num w:numId="35">
    <w:abstractNumId w:val="23"/>
  </w:num>
  <w:num w:numId="36">
    <w:abstractNumId w:val="36"/>
  </w:num>
  <w:num w:numId="37">
    <w:abstractNumId w:val="3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2"/>
    <w:rsid w:val="0005187E"/>
    <w:rsid w:val="001B148D"/>
    <w:rsid w:val="001C4792"/>
    <w:rsid w:val="001D4D6F"/>
    <w:rsid w:val="001F2193"/>
    <w:rsid w:val="003235FE"/>
    <w:rsid w:val="003454C4"/>
    <w:rsid w:val="005818E1"/>
    <w:rsid w:val="005A650D"/>
    <w:rsid w:val="005F1323"/>
    <w:rsid w:val="006A153C"/>
    <w:rsid w:val="007C7975"/>
    <w:rsid w:val="00A40121"/>
    <w:rsid w:val="00C1483E"/>
    <w:rsid w:val="00C44174"/>
    <w:rsid w:val="00DC7354"/>
    <w:rsid w:val="00EB75D6"/>
    <w:rsid w:val="00EC31DE"/>
    <w:rsid w:val="00F339B1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0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8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6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6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1DCE-450C-4799-BB40-434FC7D2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3</cp:revision>
  <dcterms:created xsi:type="dcterms:W3CDTF">2012-02-05T09:32:00Z</dcterms:created>
  <dcterms:modified xsi:type="dcterms:W3CDTF">2012-02-05T09:45:00Z</dcterms:modified>
</cp:coreProperties>
</file>